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A564D" w14:textId="77777777" w:rsidR="00832DEA" w:rsidRDefault="00832DEA" w:rsidP="00832DE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F1AB991" wp14:editId="6F4DCFE2">
            <wp:extent cx="3488069" cy="590550"/>
            <wp:effectExtent l="0" t="0" r="0" b="0"/>
            <wp:docPr id="7" name="Picture 7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nner with self care forum in purpl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828" cy="59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D724E" w14:textId="77777777" w:rsidR="00832DEA" w:rsidRDefault="00832DEA" w:rsidP="00832DEA">
      <w:pPr>
        <w:jc w:val="center"/>
        <w:rPr>
          <w:b/>
          <w:bCs/>
          <w:sz w:val="24"/>
          <w:szCs w:val="24"/>
        </w:rPr>
      </w:pPr>
    </w:p>
    <w:p w14:paraId="55470C3A" w14:textId="77777777" w:rsidR="00832DEA" w:rsidRDefault="00832DEA" w:rsidP="00832DEA">
      <w:pPr>
        <w:jc w:val="center"/>
        <w:rPr>
          <w:b/>
          <w:bCs/>
          <w:sz w:val="24"/>
          <w:szCs w:val="24"/>
        </w:rPr>
      </w:pPr>
      <w:proofErr w:type="spellStart"/>
      <w:r w:rsidRPr="00AF6456">
        <w:rPr>
          <w:b/>
          <w:bCs/>
          <w:sz w:val="24"/>
          <w:szCs w:val="24"/>
        </w:rPr>
        <w:t>Self Care</w:t>
      </w:r>
      <w:proofErr w:type="spellEnd"/>
      <w:r w:rsidRPr="00AF6456">
        <w:rPr>
          <w:b/>
          <w:bCs/>
          <w:sz w:val="24"/>
          <w:szCs w:val="24"/>
        </w:rPr>
        <w:t xml:space="preserve"> Week Tweets for </w:t>
      </w:r>
      <w:r>
        <w:rPr>
          <w:b/>
          <w:bCs/>
          <w:sz w:val="24"/>
          <w:szCs w:val="24"/>
        </w:rPr>
        <w:t xml:space="preserve">18 – 24 November </w:t>
      </w:r>
      <w:r w:rsidRPr="00AF6456">
        <w:rPr>
          <w:b/>
          <w:bCs/>
          <w:sz w:val="24"/>
          <w:szCs w:val="24"/>
        </w:rPr>
        <w:t>2019</w:t>
      </w:r>
    </w:p>
    <w:p w14:paraId="21ACEA82" w14:textId="0B4F265A" w:rsidR="00832DEA" w:rsidRPr="00AF6456" w:rsidRDefault="00926371" w:rsidP="00832DEA">
      <w:pPr>
        <w:rPr>
          <w:b/>
          <w:bCs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Minor Conditions</w:t>
      </w:r>
    </w:p>
    <w:p w14:paraId="01AD441D" w14:textId="77777777" w:rsidR="00832DEA" w:rsidRPr="00377996" w:rsidRDefault="00832DEA" w:rsidP="00832DEA">
      <w:r w:rsidRPr="00377996">
        <w:rPr>
          <w:highlight w:val="yellow"/>
        </w:rPr>
        <w:t>(To “save as picture” right click on images).</w:t>
      </w:r>
      <w:r w:rsidRPr="0037799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3615"/>
        <w:gridCol w:w="4761"/>
      </w:tblGrid>
      <w:tr w:rsidR="002E77E4" w14:paraId="4C529AD7" w14:textId="77777777" w:rsidTr="002E77E4">
        <w:tc>
          <w:tcPr>
            <w:tcW w:w="712" w:type="dxa"/>
          </w:tcPr>
          <w:p w14:paraId="2DE48D81" w14:textId="63DAA9E3" w:rsidR="00832DEA" w:rsidRDefault="00832DEA">
            <w:r>
              <w:t>Day</w:t>
            </w:r>
          </w:p>
        </w:tc>
        <w:tc>
          <w:tcPr>
            <w:tcW w:w="4103" w:type="dxa"/>
          </w:tcPr>
          <w:p w14:paraId="06C22EC8" w14:textId="2A76E2B9" w:rsidR="00832DEA" w:rsidRDefault="00832DEA">
            <w:r>
              <w:t>Tweet</w:t>
            </w:r>
          </w:p>
        </w:tc>
        <w:tc>
          <w:tcPr>
            <w:tcW w:w="4201" w:type="dxa"/>
          </w:tcPr>
          <w:p w14:paraId="62896773" w14:textId="08E27324" w:rsidR="00832DEA" w:rsidRDefault="00832DEA">
            <w:r>
              <w:t>Image</w:t>
            </w:r>
          </w:p>
        </w:tc>
      </w:tr>
      <w:tr w:rsidR="002E77E4" w14:paraId="34D4D5A8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304A2354" w14:textId="0C7F1116" w:rsidR="00832DEA" w:rsidRPr="00832DEA" w:rsidRDefault="00832DEA" w:rsidP="00832DEA">
            <w:pPr>
              <w:ind w:left="113" w:right="113"/>
              <w:rPr>
                <w:rFonts w:ascii="Helvetica" w:hAnsi="Helvetica" w:cs="Helvetica"/>
                <w:b/>
                <w:bCs/>
                <w:color w:val="444444"/>
              </w:rPr>
            </w:pPr>
            <w:r w:rsidRPr="00832DEA">
              <w:rPr>
                <w:rFonts w:ascii="Helvetica" w:hAnsi="Helvetica" w:cs="Helvetica"/>
                <w:b/>
                <w:bCs/>
                <w:color w:val="444444"/>
              </w:rPr>
              <w:t>Monday</w:t>
            </w:r>
          </w:p>
        </w:tc>
        <w:tc>
          <w:tcPr>
            <w:tcW w:w="4103" w:type="dxa"/>
          </w:tcPr>
          <w:p w14:paraId="180B11CF" w14:textId="2B73003C" w:rsidR="00832DEA" w:rsidRDefault="00832DEA" w:rsidP="00832DEA">
            <w:r>
              <w:rPr>
                <w:rFonts w:ascii="Helvetica" w:hAnsi="Helvetica" w:cs="Helvetica"/>
                <w:color w:val="444444"/>
              </w:rPr>
              <w:t>It’s #</w:t>
            </w:r>
            <w:proofErr w:type="spellStart"/>
            <w:r>
              <w:rPr>
                <w:rFonts w:ascii="Helvetica" w:hAnsi="Helvetica" w:cs="Helvetica"/>
                <w:color w:val="444444"/>
              </w:rPr>
              <w:t>selfcareweek</w:t>
            </w:r>
            <w:proofErr w:type="spellEnd"/>
            <w:r>
              <w:rPr>
                <w:rFonts w:ascii="Helvetica" w:hAnsi="Helvetica" w:cs="Helvetica"/>
                <w:color w:val="444444"/>
              </w:rPr>
              <w:t xml:space="preserve"> – remember </w:t>
            </w:r>
            <w:r w:rsidR="00DC584C">
              <w:rPr>
                <w:rFonts w:ascii="Helvetica" w:hAnsi="Helvetica" w:cs="Helvetica"/>
                <w:color w:val="444444"/>
              </w:rPr>
              <w:t>if you have a common ailment, it’s quicker and easier to think #</w:t>
            </w:r>
            <w:proofErr w:type="spellStart"/>
            <w:r w:rsidR="00DC584C">
              <w:rPr>
                <w:rFonts w:ascii="Helvetica" w:hAnsi="Helvetica" w:cs="Helvetica"/>
                <w:color w:val="444444"/>
              </w:rPr>
              <w:t>selfcareforlife</w:t>
            </w:r>
            <w:proofErr w:type="spellEnd"/>
            <w:r w:rsidR="00DC584C">
              <w:rPr>
                <w:rFonts w:ascii="Helvetica" w:hAnsi="Helvetica" w:cs="Helvetica"/>
                <w:color w:val="444444"/>
              </w:rPr>
              <w:t xml:space="preserve">. The pharmacist can help </w:t>
            </w:r>
            <w:r w:rsidR="00DA20C3">
              <w:rPr>
                <w:rFonts w:ascii="Helvetica" w:hAnsi="Helvetica" w:cs="Helvetica"/>
                <w:color w:val="444444"/>
              </w:rPr>
              <w:t xml:space="preserve">with advice </w:t>
            </w:r>
            <w:r w:rsidR="00DC584C">
              <w:rPr>
                <w:rFonts w:ascii="Helvetica" w:hAnsi="Helvetica" w:cs="Helvetica"/>
                <w:color w:val="444444"/>
              </w:rPr>
              <w:t>o</w:t>
            </w:r>
            <w:r w:rsidR="00DA20C3">
              <w:rPr>
                <w:rFonts w:ascii="Helvetica" w:hAnsi="Helvetica" w:cs="Helvetica"/>
                <w:color w:val="444444"/>
              </w:rPr>
              <w:t>r</w:t>
            </w:r>
            <w:r w:rsidR="00DC584C">
              <w:rPr>
                <w:rFonts w:ascii="Helvetica" w:hAnsi="Helvetica" w:cs="Helvetica"/>
                <w:color w:val="444444"/>
              </w:rPr>
              <w:t xml:space="preserve"> why not look at these fact sheets from @</w:t>
            </w:r>
            <w:proofErr w:type="spellStart"/>
            <w:r w:rsidR="00DC584C">
              <w:rPr>
                <w:rFonts w:ascii="Helvetica" w:hAnsi="Helvetica" w:cs="Helvetica"/>
                <w:color w:val="444444"/>
              </w:rPr>
              <w:t>SelfCareForum</w:t>
            </w:r>
            <w:proofErr w:type="spellEnd"/>
            <w:r w:rsidR="00DC584C">
              <w:rPr>
                <w:rFonts w:ascii="Helvetica" w:hAnsi="Helvetica" w:cs="Helvetica"/>
                <w:color w:val="444444"/>
              </w:rPr>
              <w:t xml:space="preserve">. </w:t>
            </w:r>
            <w:r w:rsidR="00DC584C" w:rsidRPr="00832DEA">
              <w:t xml:space="preserve">http://bit.ly/2tiBs9K  </w:t>
            </w:r>
          </w:p>
        </w:tc>
        <w:tc>
          <w:tcPr>
            <w:tcW w:w="4201" w:type="dxa"/>
          </w:tcPr>
          <w:p w14:paraId="7BB6F4A8" w14:textId="580C2340" w:rsidR="00832DEA" w:rsidRDefault="00832DEA" w:rsidP="00160D7D">
            <w:r>
              <w:rPr>
                <w:noProof/>
              </w:rPr>
              <w:drawing>
                <wp:inline distT="0" distB="0" distL="0" distR="0" wp14:anchorId="64B12311" wp14:editId="65E905E2">
                  <wp:extent cx="2771775" cy="1840992"/>
                  <wp:effectExtent l="0" t="0" r="0" b="6985"/>
                  <wp:docPr id="1" name="Picture 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W581x38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699" cy="187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05638185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7AA33B25" w14:textId="7C9DCDE4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t>Tuesday</w:t>
            </w:r>
          </w:p>
        </w:tc>
        <w:tc>
          <w:tcPr>
            <w:tcW w:w="4103" w:type="dxa"/>
          </w:tcPr>
          <w:p w14:paraId="092934BE" w14:textId="559E363E" w:rsidR="00DC584C" w:rsidRDefault="00DC584C" w:rsidP="00DC584C">
            <w:r>
              <w:t>It’s #</w:t>
            </w:r>
            <w:proofErr w:type="spellStart"/>
            <w:r>
              <w:t>selfcareweek</w:t>
            </w:r>
            <w:proofErr w:type="spellEnd"/>
            <w:r>
              <w:t xml:space="preserve"> – so why not prepare for irritating w</w:t>
            </w:r>
            <w:r>
              <w:t>inter viruses</w:t>
            </w:r>
            <w:r>
              <w:t xml:space="preserve"> by </w:t>
            </w:r>
            <w:r>
              <w:t>stock</w:t>
            </w:r>
            <w:r>
              <w:t>ing</w:t>
            </w:r>
            <w:r>
              <w:t xml:space="preserve"> up your medicine cabinet</w:t>
            </w:r>
            <w:r>
              <w:t>? These f</w:t>
            </w:r>
            <w:r>
              <w:t xml:space="preserve">act sheets </w:t>
            </w:r>
            <w:r>
              <w:t xml:space="preserve">on common ailments can also help </w:t>
            </w:r>
            <w:r>
              <w:t>@</w:t>
            </w:r>
            <w:proofErr w:type="spellStart"/>
            <w:r>
              <w:t>SelfCareForum</w:t>
            </w:r>
            <w:proofErr w:type="spellEnd"/>
            <w:r>
              <w:t>.</w:t>
            </w:r>
          </w:p>
          <w:p w14:paraId="641554FD" w14:textId="7F0F1F3E" w:rsidR="00832DEA" w:rsidRDefault="00DA20C3" w:rsidP="00DC584C">
            <w:hyperlink r:id="rId6" w:history="1">
              <w:r w:rsidRPr="00BE50EC">
                <w:rPr>
                  <w:rStyle w:val="Hyperlink"/>
                </w:rPr>
                <w:t>http://bit.ly/2tiBs9K</w:t>
              </w:r>
            </w:hyperlink>
            <w:r>
              <w:t>. T</w:t>
            </w:r>
            <w:r>
              <w:t>hink #</w:t>
            </w:r>
            <w:proofErr w:type="spellStart"/>
            <w:r>
              <w:t>selfcareforlife</w:t>
            </w:r>
            <w:proofErr w:type="spellEnd"/>
          </w:p>
        </w:tc>
        <w:tc>
          <w:tcPr>
            <w:tcW w:w="4201" w:type="dxa"/>
          </w:tcPr>
          <w:p w14:paraId="216A4847" w14:textId="10A9D74C" w:rsidR="00832DEA" w:rsidRDefault="00DC584C" w:rsidP="00160D7D">
            <w:r>
              <w:rPr>
                <w:noProof/>
              </w:rPr>
              <w:drawing>
                <wp:inline distT="0" distB="0" distL="0" distR="0" wp14:anchorId="5EB52E0A" wp14:editId="67B425A6">
                  <wp:extent cx="2029278" cy="2843085"/>
                  <wp:effectExtent l="0" t="0" r="9525" b="0"/>
                  <wp:docPr id="10" name="Picture 10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ed_Cabinet_Poster_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481" cy="287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315D0608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01DDAD78" w14:textId="4E444DDE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t>Wednesday</w:t>
            </w:r>
          </w:p>
        </w:tc>
        <w:tc>
          <w:tcPr>
            <w:tcW w:w="4103" w:type="dxa"/>
          </w:tcPr>
          <w:p w14:paraId="556C87DC" w14:textId="0B2EF57C" w:rsidR="00832DEA" w:rsidRDefault="002E77E4" w:rsidP="00160D7D">
            <w:r>
              <w:t>It’s #</w:t>
            </w:r>
            <w:proofErr w:type="spellStart"/>
            <w:r>
              <w:t>selfcareweek</w:t>
            </w:r>
            <w:proofErr w:type="spellEnd"/>
            <w:r>
              <w:t>. This #</w:t>
            </w:r>
            <w:proofErr w:type="spellStart"/>
            <w:r>
              <w:t>selfcareforlife</w:t>
            </w:r>
            <w:proofErr w:type="spellEnd"/>
            <w:r>
              <w:t>. About 80 per cent of people suffer from back pain at some point in their life.  Know the facts about backpain with this factsheet from</w:t>
            </w:r>
            <w:r w:rsidR="00832DEA">
              <w:t>. @</w:t>
            </w:r>
            <w:proofErr w:type="spellStart"/>
            <w:r w:rsidR="00832DEA">
              <w:t>SelfCareForum</w:t>
            </w:r>
            <w:proofErr w:type="spellEnd"/>
            <w:r>
              <w:t xml:space="preserve"> </w:t>
            </w:r>
            <w:hyperlink r:id="rId8" w:history="1">
              <w:r w:rsidRPr="00BE50EC">
                <w:rPr>
                  <w:rStyle w:val="Hyperlink"/>
                </w:rPr>
                <w:t>http://bit.ly/2tiBs9K</w:t>
              </w:r>
            </w:hyperlink>
          </w:p>
        </w:tc>
        <w:tc>
          <w:tcPr>
            <w:tcW w:w="4201" w:type="dxa"/>
          </w:tcPr>
          <w:p w14:paraId="3FA4D3C5" w14:textId="2E8DB136" w:rsidR="00832DEA" w:rsidRDefault="002E77E4" w:rsidP="00160D7D">
            <w:r>
              <w:rPr>
                <w:noProof/>
              </w:rPr>
              <w:drawing>
                <wp:inline distT="0" distB="0" distL="0" distR="0" wp14:anchorId="0CD43B63" wp14:editId="5B13A693">
                  <wp:extent cx="2762250" cy="1381126"/>
                  <wp:effectExtent l="0" t="0" r="0" b="9525"/>
                  <wp:docPr id="12" name="Picture 12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ommon conditions - back pai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80" cy="139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113A0A9F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378A39FB" w14:textId="62D6781E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4103" w:type="dxa"/>
          </w:tcPr>
          <w:p w14:paraId="58BD3619" w14:textId="2E8D4B6D" w:rsidR="00832DEA" w:rsidRDefault="00DA20C3" w:rsidP="00DA20C3">
            <w:r>
              <w:t>It’s #</w:t>
            </w:r>
            <w:proofErr w:type="spellStart"/>
            <w:r>
              <w:t>selfcareweek</w:t>
            </w:r>
            <w:proofErr w:type="spellEnd"/>
            <w:r>
              <w:t>. Mild feverish illness is a normal part of childhood and generally a harmless response to help the body fight infection. Know the facts with this factsheet from   @</w:t>
            </w:r>
            <w:proofErr w:type="spellStart"/>
            <w:r>
              <w:t>SelfCareForum</w:t>
            </w:r>
            <w:proofErr w:type="spellEnd"/>
            <w:r>
              <w:t xml:space="preserve">. </w:t>
            </w:r>
            <w:hyperlink r:id="rId10" w:history="1">
              <w:r w:rsidRPr="00427530">
                <w:rPr>
                  <w:rStyle w:val="Hyperlink"/>
                </w:rPr>
                <w:t>http://bit.ly/2NsT3HP</w:t>
              </w:r>
            </w:hyperlink>
          </w:p>
        </w:tc>
        <w:tc>
          <w:tcPr>
            <w:tcW w:w="4201" w:type="dxa"/>
          </w:tcPr>
          <w:p w14:paraId="6DD14B13" w14:textId="52D54391" w:rsidR="00832DEA" w:rsidRDefault="008A3CD9" w:rsidP="00160D7D">
            <w:r>
              <w:rPr>
                <w:noProof/>
              </w:rPr>
              <w:drawing>
                <wp:inline distT="0" distB="0" distL="0" distR="0" wp14:anchorId="5A8DF927" wp14:editId="1FDDB2BF">
                  <wp:extent cx="2828925" cy="1414463"/>
                  <wp:effectExtent l="0" t="0" r="0" b="0"/>
                  <wp:docPr id="9" name="Picture 9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ommon conditions - fever in children yellow backgroun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1394" cy="141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4E03D1AB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257298D7" w14:textId="6409B7C9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t>Friday</w:t>
            </w:r>
          </w:p>
        </w:tc>
        <w:tc>
          <w:tcPr>
            <w:tcW w:w="4103" w:type="dxa"/>
          </w:tcPr>
          <w:p w14:paraId="7AB62CD5" w14:textId="177D435B" w:rsidR="00832DEA" w:rsidRDefault="008A3CD9" w:rsidP="00160D7D">
            <w:r w:rsidRPr="008A3CD9">
              <w:t>It’s difficult in the winter to get enough vit d. It’s advisable to take a supplement, especially if you are pregnant, young or have darker skin.  For more info read this factsheet by the @</w:t>
            </w:r>
            <w:proofErr w:type="spellStart"/>
            <w:proofErr w:type="gramStart"/>
            <w:r w:rsidRPr="008A3CD9">
              <w:t>SelfCareForum</w:t>
            </w:r>
            <w:proofErr w:type="spellEnd"/>
            <w:r w:rsidRPr="008A3CD9">
              <w:t>.#</w:t>
            </w:r>
            <w:proofErr w:type="spellStart"/>
            <w:proofErr w:type="gramEnd"/>
            <w:r w:rsidRPr="008A3CD9">
              <w:t>selfcareweek</w:t>
            </w:r>
            <w:proofErr w:type="spellEnd"/>
            <w:r w:rsidRPr="008A3CD9">
              <w:t xml:space="preserve"> #</w:t>
            </w:r>
            <w:proofErr w:type="spellStart"/>
            <w:r w:rsidRPr="008A3CD9">
              <w:t>selfcareforlife</w:t>
            </w:r>
            <w:proofErr w:type="spellEnd"/>
            <w:r w:rsidRPr="008A3CD9">
              <w:t xml:space="preserve"> http://bit.ly/2J4L6oo</w:t>
            </w:r>
          </w:p>
        </w:tc>
        <w:tc>
          <w:tcPr>
            <w:tcW w:w="4201" w:type="dxa"/>
          </w:tcPr>
          <w:p w14:paraId="39E2D4A0" w14:textId="56672B50" w:rsidR="00832DEA" w:rsidRDefault="008A3CD9" w:rsidP="00160D7D">
            <w:r>
              <w:rPr>
                <w:noProof/>
              </w:rPr>
              <w:drawing>
                <wp:inline distT="0" distB="0" distL="0" distR="0" wp14:anchorId="4EF58184" wp14:editId="21D2B9CB">
                  <wp:extent cx="2867025" cy="1433513"/>
                  <wp:effectExtent l="0" t="0" r="0" b="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mmon conditions - vit 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684" cy="144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5C841A64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129E2DBB" w14:textId="583F793B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t>Saturday</w:t>
            </w:r>
          </w:p>
        </w:tc>
        <w:tc>
          <w:tcPr>
            <w:tcW w:w="4103" w:type="dxa"/>
          </w:tcPr>
          <w:p w14:paraId="6464EED0" w14:textId="2E114BCE" w:rsidR="00832DEA" w:rsidRDefault="00832DEA" w:rsidP="00160D7D">
            <w:r>
              <w:t>Antibiotics don’t help with viruses such as sore throat</w:t>
            </w:r>
            <w:r w:rsidR="003B6B68">
              <w:t>s, coughs or</w:t>
            </w:r>
            <w:r>
              <w:t xml:space="preserve"> co</w:t>
            </w:r>
            <w:r w:rsidR="003B6B68">
              <w:t>lds.  The pharmacist can help with advice on symptom relief</w:t>
            </w:r>
            <w:r>
              <w:t xml:space="preserve">. </w:t>
            </w:r>
            <w:r w:rsidR="002E77E4">
              <w:t>Think #</w:t>
            </w:r>
            <w:proofErr w:type="spellStart"/>
            <w:r w:rsidR="002E77E4">
              <w:t>selfcareforlife</w:t>
            </w:r>
            <w:proofErr w:type="spellEnd"/>
            <w:r w:rsidR="002E77E4">
              <w:t xml:space="preserve"> during </w:t>
            </w:r>
            <w:r>
              <w:t>#</w:t>
            </w:r>
            <w:proofErr w:type="spellStart"/>
            <w:r>
              <w:t>selfcareweek</w:t>
            </w:r>
            <w:proofErr w:type="spellEnd"/>
            <w:r w:rsidR="002E77E4">
              <w:t xml:space="preserve"> and always.</w:t>
            </w:r>
            <w:r>
              <w:t xml:space="preserve"> @</w:t>
            </w:r>
            <w:proofErr w:type="spellStart"/>
            <w:r>
              <w:t>SelfCareForum</w:t>
            </w:r>
            <w:proofErr w:type="spellEnd"/>
          </w:p>
          <w:p w14:paraId="038F7B45" w14:textId="2B1F21EB" w:rsidR="00832DEA" w:rsidRDefault="00832DEA" w:rsidP="00160D7D"/>
        </w:tc>
        <w:tc>
          <w:tcPr>
            <w:tcW w:w="4201" w:type="dxa"/>
          </w:tcPr>
          <w:p w14:paraId="3278B9FE" w14:textId="16FACBAC" w:rsidR="00832DEA" w:rsidRDefault="00832DEA" w:rsidP="00160D7D">
            <w:r>
              <w:rPr>
                <w:noProof/>
              </w:rPr>
              <w:drawing>
                <wp:inline distT="0" distB="0" distL="0" distR="0" wp14:anchorId="2E644CBE" wp14:editId="33642C7C">
                  <wp:extent cx="2886075" cy="1610833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ntibiotics2018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822" cy="163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7E4" w14:paraId="0E2FC265" w14:textId="77777777" w:rsidTr="002E77E4">
        <w:trPr>
          <w:cantSplit/>
          <w:trHeight w:val="1134"/>
        </w:trPr>
        <w:tc>
          <w:tcPr>
            <w:tcW w:w="712" w:type="dxa"/>
            <w:textDirection w:val="btLr"/>
          </w:tcPr>
          <w:p w14:paraId="7C215F50" w14:textId="2C6F0597" w:rsidR="00832DEA" w:rsidRPr="00832DEA" w:rsidRDefault="00832DEA" w:rsidP="00832DEA">
            <w:pPr>
              <w:ind w:left="113" w:right="113"/>
              <w:rPr>
                <w:b/>
                <w:bCs/>
              </w:rPr>
            </w:pPr>
            <w:r w:rsidRPr="00832DEA">
              <w:rPr>
                <w:b/>
                <w:bCs/>
              </w:rPr>
              <w:t>Sunday</w:t>
            </w:r>
          </w:p>
        </w:tc>
        <w:tc>
          <w:tcPr>
            <w:tcW w:w="4103" w:type="dxa"/>
          </w:tcPr>
          <w:p w14:paraId="4CF1A668" w14:textId="01F2988F" w:rsidR="008A3CD9" w:rsidRDefault="008A3CD9" w:rsidP="008A3CD9">
            <w:bookmarkStart w:id="0" w:name="_GoBack"/>
            <w:bookmarkEnd w:id="0"/>
            <w:r>
              <w:t>There are between 1m – 1.5m A&amp;E visits each year for ankle sprains, most commonly from sports injuries. Know the facts about sprains and strains with this fact sheet from @</w:t>
            </w:r>
            <w:proofErr w:type="spellStart"/>
            <w:r>
              <w:t>SelfCareForum</w:t>
            </w:r>
            <w:proofErr w:type="spellEnd"/>
            <w:r>
              <w:t xml:space="preserve"> #</w:t>
            </w:r>
            <w:proofErr w:type="spellStart"/>
            <w:r>
              <w:t>selfcareweek</w:t>
            </w:r>
            <w:proofErr w:type="spellEnd"/>
            <w:r>
              <w:t xml:space="preserve"> #</w:t>
            </w:r>
            <w:proofErr w:type="spellStart"/>
            <w:r>
              <w:t>selfcareforlife</w:t>
            </w:r>
            <w:proofErr w:type="spellEnd"/>
            <w:r>
              <w:t xml:space="preserve"> </w:t>
            </w:r>
            <w:hyperlink r:id="rId14" w:history="1">
              <w:r w:rsidR="002E77E4" w:rsidRPr="00427530">
                <w:rPr>
                  <w:rStyle w:val="Hyperlink"/>
                </w:rPr>
                <w:t>http://bit.ly/2NsT3HP</w:t>
              </w:r>
            </w:hyperlink>
          </w:p>
          <w:p w14:paraId="52F5555B" w14:textId="2ADF2094" w:rsidR="00832DEA" w:rsidRDefault="00832DEA" w:rsidP="00160D7D"/>
        </w:tc>
        <w:tc>
          <w:tcPr>
            <w:tcW w:w="4201" w:type="dxa"/>
          </w:tcPr>
          <w:p w14:paraId="28D85489" w14:textId="7872D56F" w:rsidR="00832DEA" w:rsidRDefault="008A3CD9" w:rsidP="00160D7D">
            <w:r>
              <w:rPr>
                <w:noProof/>
              </w:rPr>
              <w:drawing>
                <wp:inline distT="0" distB="0" distL="0" distR="0" wp14:anchorId="6872F55D" wp14:editId="1A04FA9A">
                  <wp:extent cx="2867025" cy="1433513"/>
                  <wp:effectExtent l="0" t="0" r="0" b="0"/>
                  <wp:docPr id="13" name="Picture 13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ommon conditions - sprains and strains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4685" cy="1442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3C61F7" w14:textId="77777777" w:rsidR="005A2820" w:rsidRDefault="005A2820"/>
    <w:sectPr w:rsidR="005A2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0"/>
    <w:rsid w:val="00160D7D"/>
    <w:rsid w:val="002E77E4"/>
    <w:rsid w:val="003B6B68"/>
    <w:rsid w:val="005A2820"/>
    <w:rsid w:val="0060590E"/>
    <w:rsid w:val="006D6806"/>
    <w:rsid w:val="00702646"/>
    <w:rsid w:val="00734201"/>
    <w:rsid w:val="007A5580"/>
    <w:rsid w:val="00832DEA"/>
    <w:rsid w:val="008A3CD9"/>
    <w:rsid w:val="008C3B49"/>
    <w:rsid w:val="00926371"/>
    <w:rsid w:val="00BD7CEC"/>
    <w:rsid w:val="00BE7706"/>
    <w:rsid w:val="00C717FC"/>
    <w:rsid w:val="00DA20C3"/>
    <w:rsid w:val="00DC584C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DDF3"/>
  <w15:chartTrackingRefBased/>
  <w15:docId w15:val="{6640E1BE-7562-4566-B44B-24E52DDC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2tiBs9K" TargetMode="External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it.ly/2tiBs9K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image" Target="media/image8.png"/><Relationship Id="rId10" Type="http://schemas.openxmlformats.org/officeDocument/2006/relationships/hyperlink" Target="http://bit.ly/2NsT3HP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hyperlink" Target="http://bit.ly/2NsT3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Whittaker</dc:creator>
  <cp:keywords/>
  <dc:description/>
  <cp:lastModifiedBy>Libby Whittaker</cp:lastModifiedBy>
  <cp:revision>6</cp:revision>
  <dcterms:created xsi:type="dcterms:W3CDTF">2019-11-07T12:52:00Z</dcterms:created>
  <dcterms:modified xsi:type="dcterms:W3CDTF">2019-11-13T10:14:00Z</dcterms:modified>
</cp:coreProperties>
</file>